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4A037E" w:rsidRPr="004A037E" w:rsidRDefault="00B864AC" w:rsidP="004A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4A0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49FD"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="004A037E" w:rsidRPr="004A0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 vrijednosti boda za izračun komunalne naknade </w:t>
            </w:r>
          </w:p>
          <w:p w:rsidR="00FE6B3D" w:rsidRPr="00F36218" w:rsidRDefault="00FE6B3D" w:rsidP="00662AB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4A037E" w:rsidP="004A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studenoga 2018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FE6B3D" w:rsidP="004A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4A037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A037E">
              <w:rPr>
                <w:rFonts w:ascii="Times New Roman" w:hAnsi="Times New Roman" w:cs="Times New Roman"/>
                <w:b/>
                <w:sz w:val="24"/>
                <w:szCs w:val="24"/>
              </w:rPr>
              <w:t>studenoga 2018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4A037E" w:rsidRPr="004A037E" w:rsidRDefault="004A037E" w:rsidP="004A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E">
              <w:rPr>
                <w:rFonts w:ascii="Times New Roman" w:hAnsi="Times New Roman" w:cs="Times New Roman"/>
                <w:sz w:val="24"/>
                <w:szCs w:val="24"/>
              </w:rPr>
              <w:t xml:space="preserve">Sukladno članku 129. Zakona o komunalnom gospodarstvu („Narodne novine“ broj 68/18) jedinice lokalne samouprave dužne su donijeti novu odluku o vrijednosti boda komunalne naknade (B) najkasnije 30 dana prije isteka kalendarske godine za koju su doneseni programi građenja i održavanja komunalne infrastrukture. </w:t>
            </w:r>
          </w:p>
          <w:p w:rsidR="004A037E" w:rsidRPr="004A037E" w:rsidRDefault="004A037E" w:rsidP="004A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E">
              <w:rPr>
                <w:rFonts w:ascii="Times New Roman" w:hAnsi="Times New Roman" w:cs="Times New Roman"/>
                <w:sz w:val="24"/>
                <w:szCs w:val="24"/>
              </w:rPr>
              <w:t>Sadašnja vrijednost boda (B) za izračun komunalne 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nade utvrđena je Odlukom iz 2003</w:t>
            </w:r>
            <w:r w:rsidRPr="004A037E">
              <w:rPr>
                <w:rFonts w:ascii="Times New Roman" w:hAnsi="Times New Roman" w:cs="Times New Roman"/>
                <w:sz w:val="24"/>
                <w:szCs w:val="24"/>
              </w:rPr>
              <w:t xml:space="preserve">. godine („Službeni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glasnik Koprivničko-križevačke županije</w:t>
            </w:r>
            <w:r w:rsidRPr="004A037E">
              <w:rPr>
                <w:rFonts w:ascii="Times New Roman" w:hAnsi="Times New Roman" w:cs="Times New Roman"/>
                <w:sz w:val="24"/>
                <w:szCs w:val="24"/>
              </w:rPr>
              <w:t xml:space="preserve">“ broj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10/03</w:t>
            </w:r>
            <w:r w:rsidRPr="004A037E">
              <w:rPr>
                <w:rFonts w:ascii="Times New Roman" w:hAnsi="Times New Roman" w:cs="Times New Roman"/>
                <w:sz w:val="24"/>
                <w:szCs w:val="24"/>
              </w:rPr>
              <w:t>) u iznosu od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A037E">
              <w:rPr>
                <w:rFonts w:ascii="Times New Roman" w:hAnsi="Times New Roman" w:cs="Times New Roman"/>
                <w:sz w:val="24"/>
                <w:szCs w:val="24"/>
              </w:rPr>
              <w:t xml:space="preserve"> kuna/m2 koji iznos je jednak visini mjesečne komunalne naknade po m2 korisne površine stambenog prostora u prvoj zoni na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Općine Gornja Rijeka</w:t>
            </w:r>
            <w:r w:rsidRPr="004A03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037E" w:rsidRPr="004A037E" w:rsidRDefault="004A037E" w:rsidP="004A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E">
              <w:rPr>
                <w:rFonts w:ascii="Times New Roman" w:hAnsi="Times New Roman" w:cs="Times New Roman"/>
                <w:sz w:val="24"/>
                <w:szCs w:val="24"/>
              </w:rPr>
              <w:t>Prema prijašnjem Zakonu o komunalnom gospodarstvu, vrijednost boda komunalne naknade (B) bila je jednaka mjesečnoj visini komunalne naknade po m2 korisne površine stambenog prostora u prvoj zoni, dok je novim Zakonom  propisana na godišnjoj razini.</w:t>
            </w:r>
          </w:p>
          <w:p w:rsidR="004A037E" w:rsidRPr="004A037E" w:rsidRDefault="004A037E" w:rsidP="004A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A037E" w:rsidRPr="004A037E" w:rsidRDefault="004A037E" w:rsidP="004A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E">
              <w:rPr>
                <w:rFonts w:ascii="Times New Roman" w:hAnsi="Times New Roman" w:cs="Times New Roman"/>
                <w:sz w:val="24"/>
                <w:szCs w:val="24"/>
              </w:rPr>
              <w:t xml:space="preserve">Slijedom prethodno navedenog, novom Odlukom o vrijednosti boda za izračun komunalne naknade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Općini Gornja Rijeka</w:t>
            </w:r>
            <w:r w:rsidRPr="004A037E">
              <w:rPr>
                <w:rFonts w:ascii="Times New Roman" w:hAnsi="Times New Roman" w:cs="Times New Roman"/>
                <w:sz w:val="24"/>
                <w:szCs w:val="24"/>
              </w:rPr>
              <w:t>, predlaže se da vrijednosti boda, koji će sada predstavljati godišnju visinu komunalne naknade po m2 korisne površine stambenog prostora u prvoj zoni obračun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komunalne naknade, iznosi 0,60 kn/m2x12mjeseci=7,20</w:t>
            </w:r>
            <w:r w:rsidRPr="004A037E">
              <w:rPr>
                <w:rFonts w:ascii="Times New Roman" w:hAnsi="Times New Roman" w:cs="Times New Roman"/>
                <w:sz w:val="24"/>
                <w:szCs w:val="24"/>
              </w:rPr>
              <w:t xml:space="preserve">kn/m2/godišnje, čime iznosi komunalne naknade na mjesečnoj i godišnjoj razini ostaju nepromijenjeni za sve obveznike. </w:t>
            </w:r>
          </w:p>
          <w:p w:rsidR="004A037E" w:rsidRPr="004A037E" w:rsidRDefault="004A037E" w:rsidP="004A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E">
              <w:rPr>
                <w:rFonts w:ascii="Times New Roman" w:hAnsi="Times New Roman" w:cs="Times New Roman"/>
                <w:sz w:val="24"/>
                <w:szCs w:val="24"/>
              </w:rPr>
              <w:t xml:space="preserve"> Polazište za određivanje vrijednosti boda komunalne naknade je procjena troškova održavanja komunalne infrastrukture iz Programa održavanja komunalne infrastrukture pa imajući u vidu važeći Program održavanja kao i planirani za 2019. godinu, ocjenjuje se da će planirani prihod biti dostatan  primjenom već važeće vrijednosti boda. </w:t>
            </w:r>
          </w:p>
          <w:p w:rsidR="00CB0F10" w:rsidRPr="00990DD0" w:rsidRDefault="00CB0F10" w:rsidP="004A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4A45" w:rsidRPr="00F36218" w:rsidRDefault="005E4A45" w:rsidP="00662AB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4A037E">
        <w:rPr>
          <w:rFonts w:ascii="Times New Roman" w:hAnsi="Times New Roman"/>
          <w:sz w:val="24"/>
          <w:szCs w:val="24"/>
        </w:rPr>
        <w:t xml:space="preserve"> 19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4A037E">
        <w:rPr>
          <w:rFonts w:ascii="Times New Roman" w:hAnsi="Times New Roman"/>
          <w:sz w:val="24"/>
          <w:szCs w:val="24"/>
        </w:rPr>
        <w:t>studenoga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4A037E">
        <w:rPr>
          <w:rFonts w:ascii="Times New Roman" w:hAnsi="Times New Roman"/>
          <w:sz w:val="24"/>
          <w:szCs w:val="24"/>
        </w:rPr>
        <w:t>2018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662AB6">
        <w:rPr>
          <w:rFonts w:ascii="Times New Roman" w:hAnsi="Times New Roman"/>
          <w:sz w:val="24"/>
          <w:szCs w:val="24"/>
        </w:rPr>
        <w:t xml:space="preserve">Odluke </w:t>
      </w:r>
      <w:r w:rsidR="004A037E" w:rsidRPr="004A037E">
        <w:rPr>
          <w:rFonts w:ascii="Times New Roman" w:hAnsi="Times New Roman"/>
          <w:sz w:val="24"/>
          <w:szCs w:val="24"/>
        </w:rPr>
        <w:t>o vrijednosti boda za izračun komunalne naknade</w:t>
      </w:r>
      <w:bookmarkStart w:id="0" w:name="_GoBack"/>
      <w:bookmarkEnd w:id="0"/>
      <w:r w:rsidR="00662AB6" w:rsidRPr="00662AB6">
        <w:rPr>
          <w:rFonts w:ascii="Times New Roman" w:hAnsi="Times New Roman"/>
          <w:sz w:val="24"/>
          <w:szCs w:val="24"/>
        </w:rPr>
        <w:t xml:space="preserve"> 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9" w:history="1">
        <w:r w:rsidR="00F6588C" w:rsidRPr="00532936">
          <w:rPr>
            <w:rStyle w:val="Hiperveza"/>
            <w:rFonts w:ascii="Times New Roman" w:hAnsi="Times New Roman"/>
            <w:sz w:val="24"/>
            <w:szCs w:val="24"/>
          </w:rPr>
          <w:t>opcina-gornja-rijeka@kc.t-com.hr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:rsidR="00666DFB" w:rsidRPr="00662AB6" w:rsidRDefault="008F19F7" w:rsidP="00662A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662AB6">
        <w:rPr>
          <w:rFonts w:ascii="Times New Roman" w:hAnsi="Times New Roman" w:cs="Times New Roman"/>
          <w:sz w:val="24"/>
          <w:szCs w:val="24"/>
        </w:rPr>
        <w:t xml:space="preserve">Odluke </w:t>
      </w:r>
      <w:r w:rsidR="00662AB6" w:rsidRPr="00662AB6">
        <w:rPr>
          <w:rFonts w:ascii="Times New Roman" w:hAnsi="Times New Roman"/>
          <w:sz w:val="24"/>
          <w:szCs w:val="24"/>
        </w:rPr>
        <w:t>o sufinanciranju katastarske izmjere i obnov</w:t>
      </w:r>
      <w:r w:rsidR="00662AB6">
        <w:rPr>
          <w:rFonts w:ascii="Times New Roman" w:hAnsi="Times New Roman"/>
          <w:sz w:val="24"/>
          <w:szCs w:val="24"/>
        </w:rPr>
        <w:t xml:space="preserve">e zemljišnih knjiga </w:t>
      </w:r>
      <w:r w:rsidR="00662AB6" w:rsidRPr="00662AB6">
        <w:rPr>
          <w:rFonts w:ascii="Times New Roman" w:hAnsi="Times New Roman"/>
          <w:sz w:val="24"/>
          <w:szCs w:val="24"/>
        </w:rPr>
        <w:t>na području Općine Gornja Rijeka za dio katastarske općine Gornja Rijeka</w:t>
      </w:r>
      <w:r w:rsidR="007049FD">
        <w:rPr>
          <w:rFonts w:ascii="Times New Roman" w:hAnsi="Times New Roman"/>
          <w:sz w:val="24"/>
          <w:szCs w:val="24"/>
        </w:rPr>
        <w:t>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662AB6" w:rsidSect="0022487D">
      <w:footerReference w:type="default" r:id="rId10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A4" w:rsidRDefault="00E932A4" w:rsidP="002342F3">
      <w:pPr>
        <w:spacing w:after="0" w:line="240" w:lineRule="auto"/>
      </w:pPr>
      <w:r>
        <w:separator/>
      </w:r>
    </w:p>
  </w:endnote>
  <w:endnote w:type="continuationSeparator" w:id="0">
    <w:p w:rsidR="00E932A4" w:rsidRDefault="00E932A4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3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A4" w:rsidRDefault="00E932A4" w:rsidP="002342F3">
      <w:pPr>
        <w:spacing w:after="0" w:line="240" w:lineRule="auto"/>
      </w:pPr>
      <w:r>
        <w:separator/>
      </w:r>
    </w:p>
  </w:footnote>
  <w:footnote w:type="continuationSeparator" w:id="0">
    <w:p w:rsidR="00E932A4" w:rsidRDefault="00E932A4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C"/>
    <w:rsid w:val="0003288C"/>
    <w:rsid w:val="000332C1"/>
    <w:rsid w:val="000851C5"/>
    <w:rsid w:val="0009753D"/>
    <w:rsid w:val="000B778C"/>
    <w:rsid w:val="00101BA7"/>
    <w:rsid w:val="001158F9"/>
    <w:rsid w:val="00126C77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0551F"/>
    <w:rsid w:val="00475D16"/>
    <w:rsid w:val="00481DAA"/>
    <w:rsid w:val="0048389B"/>
    <w:rsid w:val="0048394E"/>
    <w:rsid w:val="00484416"/>
    <w:rsid w:val="004A037E"/>
    <w:rsid w:val="004E47F7"/>
    <w:rsid w:val="00530A59"/>
    <w:rsid w:val="00564C85"/>
    <w:rsid w:val="005B2AAA"/>
    <w:rsid w:val="005E4A45"/>
    <w:rsid w:val="005E7AA5"/>
    <w:rsid w:val="005F36AC"/>
    <w:rsid w:val="00626FA1"/>
    <w:rsid w:val="00662AB6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D0FA1"/>
    <w:rsid w:val="008E4B09"/>
    <w:rsid w:val="008F05FE"/>
    <w:rsid w:val="008F19F7"/>
    <w:rsid w:val="008F7DAC"/>
    <w:rsid w:val="00922107"/>
    <w:rsid w:val="009252C0"/>
    <w:rsid w:val="00933187"/>
    <w:rsid w:val="009508E4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E59FD"/>
    <w:rsid w:val="00BF0D75"/>
    <w:rsid w:val="00C06628"/>
    <w:rsid w:val="00C10143"/>
    <w:rsid w:val="00C2626D"/>
    <w:rsid w:val="00C34934"/>
    <w:rsid w:val="00C55731"/>
    <w:rsid w:val="00C84484"/>
    <w:rsid w:val="00C86CE8"/>
    <w:rsid w:val="00CA0CBF"/>
    <w:rsid w:val="00CA5F63"/>
    <w:rsid w:val="00CB0F10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E149BD"/>
    <w:rsid w:val="00E21C53"/>
    <w:rsid w:val="00E2697D"/>
    <w:rsid w:val="00E3139A"/>
    <w:rsid w:val="00E4020F"/>
    <w:rsid w:val="00E769DE"/>
    <w:rsid w:val="00E90D27"/>
    <w:rsid w:val="00E932A4"/>
    <w:rsid w:val="00E93613"/>
    <w:rsid w:val="00EA3EF3"/>
    <w:rsid w:val="00EC40DD"/>
    <w:rsid w:val="00EC4DC4"/>
    <w:rsid w:val="00F030D9"/>
    <w:rsid w:val="00F074AE"/>
    <w:rsid w:val="00F1752C"/>
    <w:rsid w:val="00F22BC1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pcina-gornja-rijeka@kc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922A-2092-41D1-B7F4-2FF071EA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Andreja Bogdan</cp:lastModifiedBy>
  <cp:revision>2</cp:revision>
  <cp:lastPrinted>2016-10-11T10:47:00Z</cp:lastPrinted>
  <dcterms:created xsi:type="dcterms:W3CDTF">2018-11-07T09:34:00Z</dcterms:created>
  <dcterms:modified xsi:type="dcterms:W3CDTF">2018-11-07T09:34:00Z</dcterms:modified>
</cp:coreProperties>
</file>