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Na temelju članka 11. Zakona o lokalnoj i podru</w:t>
      </w:r>
      <w:r>
        <w:rPr>
          <w:rFonts w:ascii="Times New Roman" w:hAnsi="Times New Roman" w:cs="Times New Roman"/>
          <w:sz w:val="24"/>
          <w:szCs w:val="24"/>
        </w:rPr>
        <w:t>čnoj (regionalnoj) samoupravi („Narodne novine“,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broj 33/01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219" w:rsidRPr="00567219">
        <w:rPr>
          <w:rFonts w:ascii="Times New Roman" w:hAnsi="Times New Roman" w:cs="Times New Roman"/>
          <w:sz w:val="24"/>
          <w:szCs w:val="24"/>
        </w:rPr>
        <w:t>, 60/01. – vjerodostojno tumačenje, 129/05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219" w:rsidRPr="00567219">
        <w:rPr>
          <w:rFonts w:ascii="Times New Roman" w:hAnsi="Times New Roman" w:cs="Times New Roman"/>
          <w:sz w:val="24"/>
          <w:szCs w:val="24"/>
        </w:rPr>
        <w:t>, 109/07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219" w:rsidRPr="00567219">
        <w:rPr>
          <w:rFonts w:ascii="Times New Roman" w:hAnsi="Times New Roman" w:cs="Times New Roman"/>
          <w:sz w:val="24"/>
          <w:szCs w:val="24"/>
        </w:rPr>
        <w:t>,  125/08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219" w:rsidRPr="00567219">
        <w:rPr>
          <w:rFonts w:ascii="Times New Roman" w:hAnsi="Times New Roman" w:cs="Times New Roman"/>
          <w:sz w:val="24"/>
          <w:szCs w:val="24"/>
        </w:rPr>
        <w:t>, 36/09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219" w:rsidRPr="00567219">
        <w:rPr>
          <w:rFonts w:ascii="Times New Roman" w:hAnsi="Times New Roman" w:cs="Times New Roman"/>
          <w:sz w:val="24"/>
          <w:szCs w:val="24"/>
        </w:rPr>
        <w:t>, 150/11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219" w:rsidRPr="00567219">
        <w:rPr>
          <w:rFonts w:ascii="Times New Roman" w:hAnsi="Times New Roman" w:cs="Times New Roman"/>
          <w:sz w:val="24"/>
          <w:szCs w:val="24"/>
        </w:rPr>
        <w:t>, 144/12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219" w:rsidRPr="00567219">
        <w:rPr>
          <w:rFonts w:ascii="Times New Roman" w:hAnsi="Times New Roman" w:cs="Times New Roman"/>
          <w:sz w:val="24"/>
          <w:szCs w:val="24"/>
        </w:rPr>
        <w:t>, 19/13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9B0">
        <w:rPr>
          <w:rFonts w:ascii="Times New Roman" w:hAnsi="Times New Roman" w:cs="Times New Roman"/>
          <w:sz w:val="24"/>
          <w:szCs w:val="24"/>
        </w:rPr>
        <w:t xml:space="preserve"> – pročišćeni tekst</w:t>
      </w:r>
      <w:r w:rsidR="009854CA">
        <w:rPr>
          <w:rFonts w:ascii="Times New Roman" w:hAnsi="Times New Roman" w:cs="Times New Roman"/>
          <w:sz w:val="24"/>
          <w:szCs w:val="24"/>
        </w:rPr>
        <w:t xml:space="preserve">, </w:t>
      </w:r>
      <w:r w:rsidR="00567219" w:rsidRPr="00567219">
        <w:rPr>
          <w:rFonts w:ascii="Times New Roman" w:hAnsi="Times New Roman" w:cs="Times New Roman"/>
          <w:sz w:val="24"/>
          <w:szCs w:val="24"/>
        </w:rPr>
        <w:t>137/15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9B0">
        <w:rPr>
          <w:rFonts w:ascii="Times New Roman" w:hAnsi="Times New Roman" w:cs="Times New Roman"/>
          <w:sz w:val="24"/>
          <w:szCs w:val="24"/>
        </w:rPr>
        <w:t xml:space="preserve"> </w:t>
      </w:r>
      <w:r w:rsidR="009854CA">
        <w:rPr>
          <w:rFonts w:ascii="Times New Roman" w:hAnsi="Times New Roman" w:cs="Times New Roman"/>
          <w:sz w:val="24"/>
          <w:szCs w:val="24"/>
        </w:rPr>
        <w:t>–</w:t>
      </w:r>
      <w:r w:rsidR="001F79B0">
        <w:rPr>
          <w:rFonts w:ascii="Times New Roman" w:hAnsi="Times New Roman" w:cs="Times New Roman"/>
          <w:sz w:val="24"/>
          <w:szCs w:val="24"/>
        </w:rPr>
        <w:t xml:space="preserve"> ispravak</w:t>
      </w:r>
      <w:r w:rsidR="009854CA">
        <w:rPr>
          <w:rFonts w:ascii="Times New Roman" w:hAnsi="Times New Roman" w:cs="Times New Roman"/>
          <w:sz w:val="24"/>
          <w:szCs w:val="24"/>
        </w:rPr>
        <w:t xml:space="preserve"> i 123/17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219" w:rsidRPr="005672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čla</w:t>
      </w:r>
      <w:r w:rsidR="009854CA">
        <w:rPr>
          <w:rFonts w:ascii="Times New Roman" w:hAnsi="Times New Roman" w:cs="Times New Roman"/>
          <w:sz w:val="24"/>
          <w:szCs w:val="24"/>
        </w:rPr>
        <w:t>nka 29</w:t>
      </w:r>
      <w:r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>
        <w:rPr>
          <w:rFonts w:ascii="Times New Roman" w:hAnsi="Times New Roman" w:cs="Times New Roman"/>
          <w:sz w:val="24"/>
          <w:szCs w:val="24"/>
        </w:rPr>
        <w:t xml:space="preserve"> („</w:t>
      </w:r>
      <w:r w:rsidR="00567219" w:rsidRPr="00567219">
        <w:rPr>
          <w:rFonts w:ascii="Times New Roman" w:hAnsi="Times New Roman" w:cs="Times New Roman"/>
          <w:sz w:val="24"/>
          <w:szCs w:val="24"/>
        </w:rPr>
        <w:t>Službeni glasnik Ko</w:t>
      </w:r>
      <w:r>
        <w:rPr>
          <w:rFonts w:ascii="Times New Roman" w:hAnsi="Times New Roman" w:cs="Times New Roman"/>
          <w:sz w:val="24"/>
          <w:szCs w:val="24"/>
        </w:rPr>
        <w:t xml:space="preserve">privničko- križevačke županije“, </w:t>
      </w:r>
      <w:r w:rsidR="009854CA">
        <w:rPr>
          <w:rFonts w:ascii="Times New Roman" w:hAnsi="Times New Roman" w:cs="Times New Roman"/>
          <w:sz w:val="24"/>
          <w:szCs w:val="24"/>
        </w:rPr>
        <w:t>broj 1/18</w:t>
      </w:r>
      <w:r w:rsidR="00567219" w:rsidRPr="00567219">
        <w:rPr>
          <w:rFonts w:ascii="Times New Roman" w:hAnsi="Times New Roman" w:cs="Times New Roman"/>
          <w:sz w:val="24"/>
          <w:szCs w:val="24"/>
        </w:rPr>
        <w:t>), Općinsko vijeće</w:t>
      </w:r>
      <w:r>
        <w:rPr>
          <w:rFonts w:ascii="Times New Roman" w:hAnsi="Times New Roman" w:cs="Times New Roman"/>
          <w:sz w:val="24"/>
          <w:szCs w:val="24"/>
        </w:rPr>
        <w:t xml:space="preserve"> Općine </w:t>
      </w:r>
      <w:r w:rsidR="004835D3">
        <w:rPr>
          <w:rFonts w:ascii="Times New Roman" w:hAnsi="Times New Roman" w:cs="Times New Roman"/>
          <w:sz w:val="24"/>
          <w:szCs w:val="24"/>
        </w:rPr>
        <w:t>Gornja Rijeka na 23</w:t>
      </w:r>
      <w:r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4835D3">
        <w:rPr>
          <w:rFonts w:ascii="Times New Roman" w:hAnsi="Times New Roman" w:cs="Times New Roman"/>
          <w:sz w:val="24"/>
          <w:szCs w:val="24"/>
        </w:rPr>
        <w:t>8. srpnja</w:t>
      </w:r>
      <w:r w:rsidR="009854CA">
        <w:rPr>
          <w:rFonts w:ascii="Times New Roman" w:hAnsi="Times New Roman" w:cs="Times New Roman"/>
          <w:sz w:val="24"/>
          <w:szCs w:val="24"/>
        </w:rPr>
        <w:t xml:space="preserve"> 2019</w:t>
      </w:r>
      <w:r w:rsidR="00567219" w:rsidRPr="00567219">
        <w:rPr>
          <w:rFonts w:ascii="Times New Roman" w:hAnsi="Times New Roman" w:cs="Times New Roman"/>
          <w:sz w:val="24"/>
          <w:szCs w:val="24"/>
        </w:rPr>
        <w:t>. donijelo je</w:t>
      </w:r>
    </w:p>
    <w:p w:rsidR="00C74AEE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C74AEE" w:rsidRDefault="009854CA" w:rsidP="00C74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</w:t>
      </w:r>
      <w:r w:rsidR="00567219" w:rsidRPr="00C74AEE">
        <w:rPr>
          <w:rFonts w:ascii="Times New Roman" w:hAnsi="Times New Roman" w:cs="Times New Roman"/>
          <w:b/>
          <w:sz w:val="24"/>
          <w:szCs w:val="24"/>
        </w:rPr>
        <w:t>U</w:t>
      </w:r>
    </w:p>
    <w:p w:rsidR="00567219" w:rsidRDefault="00567219" w:rsidP="00C74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 xml:space="preserve">o javnim priznanjima Općine </w:t>
      </w:r>
      <w:r w:rsidR="009854CA">
        <w:rPr>
          <w:rFonts w:ascii="Times New Roman" w:hAnsi="Times New Roman" w:cs="Times New Roman"/>
          <w:b/>
          <w:sz w:val="24"/>
          <w:szCs w:val="24"/>
        </w:rPr>
        <w:t>Gornja Rijeka</w:t>
      </w:r>
    </w:p>
    <w:p w:rsidR="00C74AEE" w:rsidRPr="00C74AEE" w:rsidRDefault="00C74AEE" w:rsidP="00C74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67219" w:rsidRPr="00C74AEE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AEE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Odlukom o javnim priznanjima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(u daljnjem tekstu: Odluka)  uređuju se uvjeti za dodjeljivanje javnih priznanja, njihov izgled i oblik, kriterij i postupak njihove dodjele te tijela koja provode postupak za dodjelu javnih priznanja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(u daljnjem tekstu: javna priznanja).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AEE" w:rsidRPr="009854CA" w:rsidRDefault="00C74AEE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Javna priznanja mogu se dodjeljivati stanovnicima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(u daljnjem tekstu: Općina) i drugim osobama, njihovim udrugama, ustanovama, trgovačkim društvima i drugim pravnim osobama za uspjehe u radu kojima pridonose razvitku i ugledu Općine, kao i z</w:t>
      </w:r>
      <w:r w:rsidR="001F79B0">
        <w:rPr>
          <w:rFonts w:ascii="Times New Roman" w:hAnsi="Times New Roman" w:cs="Times New Roman"/>
          <w:sz w:val="24"/>
          <w:szCs w:val="24"/>
        </w:rPr>
        <w:t xml:space="preserve">a poticanje aktivnosti koje su k </w:t>
      </w:r>
      <w:r w:rsidR="00567219" w:rsidRPr="00567219">
        <w:rPr>
          <w:rFonts w:ascii="Times New Roman" w:hAnsi="Times New Roman" w:cs="Times New Roman"/>
          <w:sz w:val="24"/>
          <w:szCs w:val="24"/>
        </w:rPr>
        <w:t>tome usmjerene.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Javna priznanja mogu se dodjeljivati i državljanima drugih zemalja, drugim jedinicama lokalne samouprave, te njihovim tijelima.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AEE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U tijeku jedne godine istoj pravnoj ili fizičkoj osobi može se dodijeliti samo jedno javno priznanje.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Osobi koja je proglašena počasnim građaninom Općine ne mogu se dodjeljivati druga javna priznanja utvrđena ovom Odlukom.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67219" w:rsidRPr="00C74AEE">
        <w:rPr>
          <w:rFonts w:ascii="Times New Roman" w:hAnsi="Times New Roman" w:cs="Times New Roman"/>
          <w:b/>
          <w:sz w:val="24"/>
          <w:szCs w:val="24"/>
        </w:rPr>
        <w:t>JAVNA PRIZNANJA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AEE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Javna priznanja Općine su:</w:t>
      </w:r>
    </w:p>
    <w:p w:rsidR="00567219" w:rsidRPr="00C74AEE" w:rsidRDefault="00567219" w:rsidP="00C74AE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EE">
        <w:rPr>
          <w:rFonts w:ascii="Times New Roman" w:hAnsi="Times New Roman" w:cs="Times New Roman"/>
          <w:sz w:val="24"/>
          <w:szCs w:val="24"/>
        </w:rPr>
        <w:t xml:space="preserve">Počasni građanin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Pr="00C74AEE">
        <w:rPr>
          <w:rFonts w:ascii="Times New Roman" w:hAnsi="Times New Roman" w:cs="Times New Roman"/>
          <w:sz w:val="24"/>
          <w:szCs w:val="24"/>
        </w:rPr>
        <w:t>,</w:t>
      </w:r>
    </w:p>
    <w:p w:rsidR="00567219" w:rsidRPr="00C74AEE" w:rsidRDefault="00567219" w:rsidP="00C74AE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EE">
        <w:rPr>
          <w:rFonts w:ascii="Times New Roman" w:hAnsi="Times New Roman" w:cs="Times New Roman"/>
          <w:sz w:val="24"/>
          <w:szCs w:val="24"/>
        </w:rPr>
        <w:t xml:space="preserve">Nagrada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Pr="00C74AEE">
        <w:rPr>
          <w:rFonts w:ascii="Times New Roman" w:hAnsi="Times New Roman" w:cs="Times New Roman"/>
          <w:sz w:val="24"/>
          <w:szCs w:val="24"/>
        </w:rPr>
        <w:t xml:space="preserve"> za životno djelo,</w:t>
      </w:r>
    </w:p>
    <w:p w:rsidR="00567219" w:rsidRPr="00C74AEE" w:rsidRDefault="00567219" w:rsidP="00C74AE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EE">
        <w:rPr>
          <w:rFonts w:ascii="Times New Roman" w:hAnsi="Times New Roman" w:cs="Times New Roman"/>
          <w:sz w:val="24"/>
          <w:szCs w:val="24"/>
        </w:rPr>
        <w:t xml:space="preserve">Nagrada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Pr="00C74AEE">
        <w:rPr>
          <w:rFonts w:ascii="Times New Roman" w:hAnsi="Times New Roman" w:cs="Times New Roman"/>
          <w:sz w:val="24"/>
          <w:szCs w:val="24"/>
        </w:rPr>
        <w:t>,</w:t>
      </w:r>
    </w:p>
    <w:p w:rsidR="00567219" w:rsidRPr="00C74AEE" w:rsidRDefault="00567219" w:rsidP="00C74AE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EE">
        <w:rPr>
          <w:rFonts w:ascii="Times New Roman" w:hAnsi="Times New Roman" w:cs="Times New Roman"/>
          <w:sz w:val="24"/>
          <w:szCs w:val="24"/>
        </w:rPr>
        <w:t xml:space="preserve">Zahvalnica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Pr="00C74AEE">
        <w:rPr>
          <w:rFonts w:ascii="Times New Roman" w:hAnsi="Times New Roman" w:cs="Times New Roman"/>
          <w:sz w:val="24"/>
          <w:szCs w:val="24"/>
        </w:rPr>
        <w:t>.</w:t>
      </w:r>
    </w:p>
    <w:p w:rsidR="009854CA" w:rsidRPr="00567219" w:rsidRDefault="009854CA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67219" w:rsidRPr="00C74AEE">
        <w:rPr>
          <w:rFonts w:ascii="Times New Roman" w:hAnsi="Times New Roman" w:cs="Times New Roman"/>
          <w:b/>
          <w:sz w:val="24"/>
          <w:szCs w:val="24"/>
        </w:rPr>
        <w:t xml:space="preserve">Počasni građanin Općine </w:t>
      </w:r>
      <w:r w:rsidR="009854CA">
        <w:rPr>
          <w:rFonts w:ascii="Times New Roman" w:hAnsi="Times New Roman" w:cs="Times New Roman"/>
          <w:b/>
          <w:sz w:val="24"/>
          <w:szCs w:val="24"/>
        </w:rPr>
        <w:t>Gornja Rijeka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Počasnim građaninom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(u daljnjem tekstu: Počasni građanin) mogu biti proglašeni građani Republike Hrvatske i drugih država koji su osobno i izuzetno doprinijeli napretku Općine ili Republike Hrvatske u cjelini.</w:t>
      </w:r>
    </w:p>
    <w:p w:rsid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Imenovanje Počasnim građaninom znak je počasti i</w:t>
      </w:r>
      <w:r>
        <w:rPr>
          <w:rFonts w:ascii="Times New Roman" w:hAnsi="Times New Roman" w:cs="Times New Roman"/>
          <w:sz w:val="24"/>
          <w:szCs w:val="24"/>
        </w:rPr>
        <w:t xml:space="preserve"> ne daje nikakva posebna prava.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Počast se može opozvati ako se osoba proglašena Počasnim građaninom pokaže nedostojna takve počasti.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Odluku o opozivu počasti donosi Općinsko vijeće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(u daljnjem tekstu: Općinsko vijeće) na prijedlog ovlaštenog predlagatelja iz članka 15. stavka 3. ove Odluke.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Počasnom građaninu dodjeljuje se posebna povelja o imenovanju počasnim građaninom Općine.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Povelja se izrađuje u posebnoj grafičko</w:t>
      </w:r>
      <w:r>
        <w:rPr>
          <w:rFonts w:ascii="Times New Roman" w:hAnsi="Times New Roman" w:cs="Times New Roman"/>
          <w:sz w:val="24"/>
          <w:szCs w:val="24"/>
        </w:rPr>
        <w:t>j opremi, stiliziranim slovima.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67219" w:rsidRPr="00C74AEE">
        <w:rPr>
          <w:rFonts w:ascii="Times New Roman" w:hAnsi="Times New Roman" w:cs="Times New Roman"/>
          <w:b/>
          <w:sz w:val="24"/>
          <w:szCs w:val="24"/>
        </w:rPr>
        <w:t xml:space="preserve">Nagrada Općine </w:t>
      </w:r>
      <w:r w:rsidR="009854CA">
        <w:rPr>
          <w:rFonts w:ascii="Times New Roman" w:hAnsi="Times New Roman" w:cs="Times New Roman"/>
          <w:b/>
          <w:sz w:val="24"/>
          <w:szCs w:val="24"/>
        </w:rPr>
        <w:t>Gornja Rijeka</w:t>
      </w:r>
      <w:r w:rsidR="00567219" w:rsidRPr="00C74AEE">
        <w:rPr>
          <w:rFonts w:ascii="Times New Roman" w:hAnsi="Times New Roman" w:cs="Times New Roman"/>
          <w:b/>
          <w:sz w:val="24"/>
          <w:szCs w:val="24"/>
        </w:rPr>
        <w:t xml:space="preserve"> za životno djelo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Nagrada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za životno djelo (u daljnjem tekstu: Nagrada za životno djelo) dodjeljuje se građanima Općine ili drugim osobama za rezultate ili djela od  posebnog značenja za unapređenje i promicanje znanosti, umjetnosti, gospodarstva, zdravstva, obrazovanja, kulture i športa, te drugih djelatnosti značajnih za razvoj i ugled Općine.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Nagrada za životno djelo dodjeljuje se isključivo osobi kojoj do sada ista nije dodijeljena.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Općina u pravilu godišnje dodjeljuje najviše </w:t>
      </w:r>
      <w:r w:rsidR="009854CA">
        <w:rPr>
          <w:rFonts w:ascii="Times New Roman" w:hAnsi="Times New Roman" w:cs="Times New Roman"/>
          <w:sz w:val="24"/>
          <w:szCs w:val="24"/>
        </w:rPr>
        <w:t>jednu nagradu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za životno djelo.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Nagrada za životno djelo sastoji se od odgovarajuće </w:t>
      </w:r>
      <w:proofErr w:type="spellStart"/>
      <w:r w:rsidR="00567219" w:rsidRPr="00567219">
        <w:rPr>
          <w:rFonts w:ascii="Times New Roman" w:hAnsi="Times New Roman" w:cs="Times New Roman"/>
          <w:sz w:val="24"/>
          <w:szCs w:val="24"/>
        </w:rPr>
        <w:t>plakete</w:t>
      </w:r>
      <w:proofErr w:type="spellEnd"/>
      <w:r w:rsidR="00567219" w:rsidRPr="00567219">
        <w:rPr>
          <w:rFonts w:ascii="Times New Roman" w:hAnsi="Times New Roman" w:cs="Times New Roman"/>
          <w:sz w:val="24"/>
          <w:szCs w:val="24"/>
        </w:rPr>
        <w:t xml:space="preserve"> na kojoj je ispisan naziv nagrade, ime i prezime dobitnika nagrade, dostignuće za koje se nagrada dodjeljuje i datum uručenja, te potpisi predsjednika Općinskog vijeća i općinskog načelnika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(u daljnjem tekstu: općinski načelnik).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Nagrada Općine </w:t>
      </w:r>
      <w:r w:rsidR="009854CA">
        <w:rPr>
          <w:rFonts w:ascii="Times New Roman" w:hAnsi="Times New Roman" w:cs="Times New Roman"/>
          <w:b/>
          <w:sz w:val="24"/>
          <w:szCs w:val="24"/>
        </w:rPr>
        <w:t>Gornja Rijeka</w:t>
      </w:r>
    </w:p>
    <w:p w:rsidR="00C74AEE" w:rsidRP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Nagrada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(u daljnjem tekstu: Nagrada) je javno priznanje koje se može dodijeliti fizičkoj osobi ili grupi fizičkih osoba, udruzi, ustanovi, trgovačkom društvu i drugoj pravnoj osobi za dostignuća i doprinos od značaja u domeni gospodarskog i društvenog života Općine, kao i za ostala posebno vrijedna društvena dostignuća ostvarena tijekom posljednjih pet godina koje prethode godini u kojoj se nagrada dodjeljuje.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U jednoj kalendarskoj godini mogu se dodijeliti najviše dvije Nagrade.</w:t>
      </w:r>
    </w:p>
    <w:p w:rsidR="009854CA" w:rsidRPr="00567219" w:rsidRDefault="009854CA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Nagrada se sastoji od odgovarajuće </w:t>
      </w:r>
      <w:proofErr w:type="spellStart"/>
      <w:r w:rsidR="00567219" w:rsidRPr="00567219">
        <w:rPr>
          <w:rFonts w:ascii="Times New Roman" w:hAnsi="Times New Roman" w:cs="Times New Roman"/>
          <w:sz w:val="24"/>
          <w:szCs w:val="24"/>
        </w:rPr>
        <w:t>plakete</w:t>
      </w:r>
      <w:proofErr w:type="spellEnd"/>
      <w:r w:rsidR="00567219" w:rsidRPr="00567219">
        <w:rPr>
          <w:rFonts w:ascii="Times New Roman" w:hAnsi="Times New Roman" w:cs="Times New Roman"/>
          <w:sz w:val="24"/>
          <w:szCs w:val="24"/>
        </w:rPr>
        <w:t xml:space="preserve"> na kojoj je ispisan naziv nagrade, ime i prezime dobitnika  nagrade  ako je dobitnik fizička  osoba,</w:t>
      </w:r>
      <w:r>
        <w:rPr>
          <w:rFonts w:ascii="Times New Roman" w:hAnsi="Times New Roman" w:cs="Times New Roman"/>
          <w:sz w:val="24"/>
          <w:szCs w:val="24"/>
        </w:rPr>
        <w:t xml:space="preserve"> odnosno  naziv pravne   osobe, </w:t>
      </w:r>
      <w:r w:rsidR="00567219" w:rsidRPr="00567219">
        <w:rPr>
          <w:rFonts w:ascii="Times New Roman" w:hAnsi="Times New Roman" w:cs="Times New Roman"/>
          <w:sz w:val="24"/>
          <w:szCs w:val="24"/>
        </w:rPr>
        <w:t>dostignuće za koje se nagrada dodjeljuje i datum uručenja, te potpisi predsjednika Općinsko</w:t>
      </w:r>
      <w:r>
        <w:rPr>
          <w:rFonts w:ascii="Times New Roman" w:hAnsi="Times New Roman" w:cs="Times New Roman"/>
          <w:sz w:val="24"/>
          <w:szCs w:val="24"/>
        </w:rPr>
        <w:t>g vijeća i općinskog načelnika.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67219" w:rsidRPr="00C74AEE">
        <w:rPr>
          <w:rFonts w:ascii="Times New Roman" w:hAnsi="Times New Roman" w:cs="Times New Roman"/>
          <w:b/>
          <w:sz w:val="24"/>
          <w:szCs w:val="24"/>
        </w:rPr>
        <w:t xml:space="preserve">Zahvalnica Općine </w:t>
      </w:r>
      <w:r w:rsidR="009854CA">
        <w:rPr>
          <w:rFonts w:ascii="Times New Roman" w:hAnsi="Times New Roman" w:cs="Times New Roman"/>
          <w:b/>
          <w:sz w:val="24"/>
          <w:szCs w:val="24"/>
        </w:rPr>
        <w:t>Gornja Rijeka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Zahvalnica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(u daljnjem tekstu: Zahvalnica) je javno priznanje fizičkoj osobi, udruzi, ustanovi, trgovačkom društvu i drugoj pravnoj osobi za postignuti jednokratni uspjeh, doprinos promidžbi Općine za uspješnu suradnju i druge osobite zasluge.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Zahvalnica se sastoji od odgovarajuće diplome tiskane na tvrdom papiru na kojoj je ispisan naziv priznanja, ime i prezime dobitnika priznanja ako je dobitnik fizička osoba, </w:t>
      </w:r>
      <w:r w:rsidR="00567219" w:rsidRPr="00567219">
        <w:rPr>
          <w:rFonts w:ascii="Times New Roman" w:hAnsi="Times New Roman" w:cs="Times New Roman"/>
          <w:sz w:val="24"/>
          <w:szCs w:val="24"/>
        </w:rPr>
        <w:lastRenderedPageBreak/>
        <w:t>odnosno naziv pravne osobe ili udruge, dostignuće za koje se priznanje dodjeljuje i datum uručenja, te potpis općinskog načelnika.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C74AEE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EE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567219" w:rsidRPr="00C74AEE">
        <w:rPr>
          <w:rFonts w:ascii="Times New Roman" w:hAnsi="Times New Roman" w:cs="Times New Roman"/>
          <w:b/>
          <w:sz w:val="24"/>
          <w:szCs w:val="24"/>
        </w:rPr>
        <w:t>POSTUPAK DODJELE JAVNIH PRIZNANJA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Postupak za dodjelu javnih priznanja pokreće Odbor za dodjelu javnih priznanja Općine </w:t>
      </w:r>
      <w:r w:rsidR="009854CA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(u daljnjem tekstu: Odbor).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Odbor ima predsjednika i </w:t>
      </w:r>
      <w:r w:rsidR="00137CAC">
        <w:rPr>
          <w:rFonts w:ascii="Times New Roman" w:hAnsi="Times New Roman" w:cs="Times New Roman"/>
          <w:sz w:val="24"/>
          <w:szCs w:val="24"/>
        </w:rPr>
        <w:t xml:space="preserve">dva </w:t>
      </w:r>
      <w:r w:rsidR="00567219" w:rsidRPr="00567219">
        <w:rPr>
          <w:rFonts w:ascii="Times New Roman" w:hAnsi="Times New Roman" w:cs="Times New Roman"/>
          <w:sz w:val="24"/>
          <w:szCs w:val="24"/>
        </w:rPr>
        <w:t>člana koje imenuje Općinsko vijeće na rok od četiri godine.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Postupak za dodjelu javnih priznanja pokreće Odbor javnim pozivom svim ovlaštenima za dostavu prijedloga za dodjelu javnih priznanja.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Javni poziv objavljuje se u </w:t>
      </w:r>
      <w:r w:rsidR="009854CA">
        <w:rPr>
          <w:rFonts w:ascii="Times New Roman" w:hAnsi="Times New Roman" w:cs="Times New Roman"/>
          <w:sz w:val="24"/>
          <w:szCs w:val="24"/>
        </w:rPr>
        <w:t>Internet stranicama Općine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i na oglasnoj ploči Općine</w:t>
      </w:r>
      <w:r w:rsidR="009854CA">
        <w:rPr>
          <w:rFonts w:ascii="Times New Roman" w:hAnsi="Times New Roman" w:cs="Times New Roman"/>
          <w:sz w:val="24"/>
          <w:szCs w:val="24"/>
        </w:rPr>
        <w:t>, a može se objaviti i u tisku</w:t>
      </w:r>
      <w:r w:rsidR="00567219" w:rsidRPr="00567219">
        <w:rPr>
          <w:rFonts w:ascii="Times New Roman" w:hAnsi="Times New Roman" w:cs="Times New Roman"/>
          <w:sz w:val="24"/>
          <w:szCs w:val="24"/>
        </w:rPr>
        <w:t>. Ovlaštenim predlagateljima iz stavka 1. ovoga članka smatraju se Općinsko vijeće, općinski načelnik, radna tijela Općinskog vijeća, trgovačka društva i ustanove, građani i udruge građana, političke stranke, vjerske zajednice i druge pravne osobe.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U interesu zaštite ugleda kandidata i neovisnosti rada tijela koja sudjeluju u odlučivanju o javnim priznanjima postupak predlaganja za dodjelu javnih priznan</w:t>
      </w:r>
      <w:r>
        <w:rPr>
          <w:rFonts w:ascii="Times New Roman" w:hAnsi="Times New Roman" w:cs="Times New Roman"/>
          <w:sz w:val="24"/>
          <w:szCs w:val="24"/>
        </w:rPr>
        <w:t xml:space="preserve">ja odvija se bez uvida javnosti. </w:t>
      </w:r>
    </w:p>
    <w:p w:rsidR="009854CA" w:rsidRPr="00567219" w:rsidRDefault="009854CA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Javni poziv sadrži:</w:t>
      </w:r>
    </w:p>
    <w:p w:rsidR="00567219" w:rsidRPr="00C74AEE" w:rsidRDefault="00567219" w:rsidP="00C74AE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EE">
        <w:rPr>
          <w:rFonts w:ascii="Times New Roman" w:hAnsi="Times New Roman" w:cs="Times New Roman"/>
          <w:sz w:val="24"/>
          <w:szCs w:val="24"/>
        </w:rPr>
        <w:t>kriterije za dodjelu javnih priznanja,</w:t>
      </w:r>
    </w:p>
    <w:p w:rsidR="00567219" w:rsidRPr="00E27ED1" w:rsidRDefault="00567219" w:rsidP="00C74AE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>rok za podnošenje prijedlo</w:t>
      </w:r>
      <w:r w:rsidR="00E27ED1" w:rsidRPr="00E27ED1">
        <w:rPr>
          <w:rFonts w:ascii="Times New Roman" w:hAnsi="Times New Roman" w:cs="Times New Roman"/>
          <w:sz w:val="24"/>
          <w:szCs w:val="24"/>
        </w:rPr>
        <w:t>ga koji ne može biti kraći od 15 dana, a ni duži od 30</w:t>
      </w:r>
      <w:r w:rsidRPr="00E27ED1">
        <w:rPr>
          <w:rFonts w:ascii="Times New Roman" w:hAnsi="Times New Roman" w:cs="Times New Roman"/>
          <w:sz w:val="24"/>
          <w:szCs w:val="24"/>
        </w:rPr>
        <w:t xml:space="preserve"> dana od dana objave poziva za dodjelu javnih priznanja.</w:t>
      </w:r>
    </w:p>
    <w:p w:rsidR="00567219" w:rsidRPr="00E27ED1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567219" w:rsidRPr="00567219" w:rsidRDefault="00C74AEE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Kriteriji za dodjelu javnih priznanja su sljedeći: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C6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567219" w:rsidRPr="00567219">
        <w:rPr>
          <w:rFonts w:ascii="Times New Roman" w:hAnsi="Times New Roman" w:cs="Times New Roman"/>
          <w:sz w:val="24"/>
          <w:szCs w:val="24"/>
        </w:rPr>
        <w:t>za pojedince:</w:t>
      </w:r>
    </w:p>
    <w:p w:rsidR="00567219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da se radi o istaknutim pojedincima koji su svojim kontinuiranim i izuzetno značajnim znanstvenim, stručnim, umjetničkim, pedagoškim ili drugim javnim radom dali trajan doprinos i izuzetne rezultate trajne vrijednosti na unapređenju stanja i razvitka pojedinih područja odnosno izuzetan doprinos međunarodnoj promidžbi ovog područja,</w:t>
      </w:r>
    </w:p>
    <w:p w:rsidR="00824FC6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da se radi o pojedincima koji u svojoj radnoj i životnoj sredini uživaju ugled uzorna djelatnika i stručnjaka, te čestitog i vrijednog čovjeka i građanina.</w:t>
      </w:r>
    </w:p>
    <w:p w:rsidR="00824FC6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67219" w:rsidRPr="00567219">
        <w:rPr>
          <w:rFonts w:ascii="Times New Roman" w:hAnsi="Times New Roman" w:cs="Times New Roman"/>
          <w:sz w:val="24"/>
          <w:szCs w:val="24"/>
        </w:rPr>
        <w:t>za pravne osobe:</w:t>
      </w:r>
    </w:p>
    <w:p w:rsidR="00567219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da su ostvarile izuzetne poslovne i druge rezultate trajne vrijednosti u ukupnom gospodarskom ili društvenom razvitku Općine, kao i doprinos međunarodnoj promidžbi i ugledu Općine i Republike Hrvatske.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Prijedlog za dodjelu javnog priznanja mora biti pismeno obrazložen i sadržavati sljedeće:</w:t>
      </w:r>
    </w:p>
    <w:p w:rsidR="00824FC6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C6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a)</w:t>
      </w:r>
      <w:r w:rsidR="00567219" w:rsidRPr="00567219">
        <w:rPr>
          <w:rFonts w:ascii="Times New Roman" w:hAnsi="Times New Roman" w:cs="Times New Roman"/>
          <w:sz w:val="24"/>
          <w:szCs w:val="24"/>
        </w:rPr>
        <w:tab/>
        <w:t>za pojedince:</w:t>
      </w:r>
    </w:p>
    <w:p w:rsidR="00567219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životopis kandidata,</w:t>
      </w:r>
    </w:p>
    <w:p w:rsidR="00567219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tijek njegova rada i ostvarenih rezultata,</w:t>
      </w:r>
    </w:p>
    <w:p w:rsidR="00824FC6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lastRenderedPageBreak/>
        <w:t>temeljito obrazloženje i razlog predlaganja,</w:t>
      </w:r>
    </w:p>
    <w:p w:rsidR="00824FC6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b)</w:t>
      </w:r>
      <w:r w:rsidR="00567219" w:rsidRPr="00567219">
        <w:rPr>
          <w:rFonts w:ascii="Times New Roman" w:hAnsi="Times New Roman" w:cs="Times New Roman"/>
          <w:sz w:val="24"/>
          <w:szCs w:val="24"/>
        </w:rPr>
        <w:tab/>
        <w:t>za pravne osobe:</w:t>
      </w:r>
    </w:p>
    <w:p w:rsidR="00567219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osnovne podatke o ustroju i djelatnosti,</w:t>
      </w:r>
    </w:p>
    <w:p w:rsidR="00567219" w:rsidRPr="00824FC6" w:rsidRDefault="00567219" w:rsidP="00824F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ostvarene rezultate rada,</w:t>
      </w:r>
    </w:p>
    <w:p w:rsidR="00824FC6" w:rsidRPr="009854CA" w:rsidRDefault="00567219" w:rsidP="009854C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C6">
        <w:rPr>
          <w:rFonts w:ascii="Times New Roman" w:hAnsi="Times New Roman" w:cs="Times New Roman"/>
          <w:sz w:val="24"/>
          <w:szCs w:val="24"/>
        </w:rPr>
        <w:t>temeljito obrazloženje razloga predlaganja.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Uz prijedlog se prilaže potrebna odgovarajuća dokumentacija – objavljeni rad, analize, prikazi, kritike, pisanje stručnog i drugog tiska, natjecateljski rezultat i slično.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Na zahtjev Odbora predlagatelj je dužan naknadno dostaviti dopunske podatke i dokumentaciju.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Prijedlog za dodjelu javnog priznanja može se dati u skladu s kriterijima iz ove Odluke za ostvarene rezultate tijekom životnog, radnog, stručnog, umjetničkog, znanstvenog i drugog rada, te za druge ostvarene rezultate.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Prijedlog za dodjelu javnog priznanja može se dati i posthumno, a može se dodijeliti i skupini osoba ukoliko je određeno ostvarenje ili doprinos, rezultat njihovog zajedničkog rada.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Prijedloge za dodjelu javnih priznanja svake g</w:t>
      </w:r>
      <w:r w:rsidR="00E27ED1">
        <w:rPr>
          <w:rFonts w:ascii="Times New Roman" w:hAnsi="Times New Roman" w:cs="Times New Roman"/>
          <w:sz w:val="24"/>
          <w:szCs w:val="24"/>
        </w:rPr>
        <w:t>odine pokreće Odbor najkasnije 4</w:t>
      </w:r>
      <w:r w:rsidR="00567219" w:rsidRPr="00567219">
        <w:rPr>
          <w:rFonts w:ascii="Times New Roman" w:hAnsi="Times New Roman" w:cs="Times New Roman"/>
          <w:sz w:val="24"/>
          <w:szCs w:val="24"/>
        </w:rPr>
        <w:t>0 dana prije Dana Općine.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Odbor radi na sjednicama prema dnevnom redu koji sam utvrđuje. Sjednice Odbora nisu javne.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Sjednice Odbora priprema i saziva predsjednik Odbora pisanim pozivom, u pravilu, najmanje pet dana prije održavanja sjednice.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Na sjednicama Odbora vodi se zapisnik.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9854CA" w:rsidRDefault="00567219" w:rsidP="0098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A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U svrhu obrade prijedloga i utvrđivanja kandidata za dodjelu javnih priznanja Odbor  može  zadužiti  pojedine  članove  da  razmotre  i  obr</w:t>
      </w:r>
      <w:r>
        <w:rPr>
          <w:rFonts w:ascii="Times New Roman" w:hAnsi="Times New Roman" w:cs="Times New Roman"/>
          <w:sz w:val="24"/>
          <w:szCs w:val="24"/>
        </w:rPr>
        <w:t xml:space="preserve">ade  dostavljene  prijedloge iz </w:t>
      </w:r>
      <w:r w:rsidR="00567219" w:rsidRPr="00567219">
        <w:rPr>
          <w:rFonts w:ascii="Times New Roman" w:hAnsi="Times New Roman" w:cs="Times New Roman"/>
          <w:sz w:val="24"/>
          <w:szCs w:val="24"/>
        </w:rPr>
        <w:t>pojedinih područja, a po potrebi obaviti konzultacije i pribaviti mišljenja poznavatelja djelatnosti iz područja djelovanja na koje se javno priznanje odnosi.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Ukoliko se za dodjelu javnog priznanja predlaže strani državljanin, udruga, međunarodna organizacija ili međunarodna udruga, za potrebe Odbora se pribavlja mišljenje državnih tijela nadležnih z</w:t>
      </w:r>
      <w:r>
        <w:rPr>
          <w:rFonts w:ascii="Times New Roman" w:hAnsi="Times New Roman" w:cs="Times New Roman"/>
          <w:sz w:val="24"/>
          <w:szCs w:val="24"/>
        </w:rPr>
        <w:t>a poslove odnosa s inozemstvom.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24512C" w:rsidRDefault="00567219" w:rsidP="0024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2C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Nakon provedene rasprave o podnesenom prijedlogu Odbor donosi zaključak o utvrđivanju prijedloga odluke za dodjelu javnih priznanja.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Kada je za dodjelu javnog priznanja predložen koji od članova Odbora on se isključuje iz rada Odbora po prijedlozima za određeno priznanje za koje je predložen.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Zaključak iz stavka 1. ovoga članka Odbor utvrđuje javnim glasanjem svojih članova.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Zaključak je donijet ukoliko se za njega izjasni većina ukupnog broja članova Odbora.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Član Odbora koji se ne složi sa zaključkom može tražiti da se njegovo odvojeno mišljenje s obrazloženjem unese u zapisnik sjednice.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24512C" w:rsidRDefault="00567219" w:rsidP="0024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2C">
        <w:rPr>
          <w:rFonts w:ascii="Times New Roman" w:hAnsi="Times New Roman" w:cs="Times New Roman"/>
          <w:b/>
          <w:sz w:val="24"/>
          <w:szCs w:val="24"/>
        </w:rPr>
        <w:t>Članak 23.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Nakon završenog postupka utvrđivanja kandidata za dodjelu javnih priznanja prijedlog se upućuje Općinskom vijeću na odlučivanje.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E27ED1">
        <w:rPr>
          <w:rFonts w:ascii="Times New Roman" w:hAnsi="Times New Roman" w:cs="Times New Roman"/>
          <w:sz w:val="24"/>
          <w:szCs w:val="24"/>
        </w:rPr>
        <w:t>Odluka o dodjeli ja</w:t>
      </w:r>
      <w:r w:rsidRPr="00E27ED1">
        <w:rPr>
          <w:rFonts w:ascii="Times New Roman" w:hAnsi="Times New Roman" w:cs="Times New Roman"/>
          <w:sz w:val="24"/>
          <w:szCs w:val="24"/>
        </w:rPr>
        <w:t xml:space="preserve">vnog priznanja objavljuje se </w:t>
      </w:r>
      <w:r w:rsidR="00E27ED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E27ED1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E27ED1">
        <w:rPr>
          <w:rFonts w:ascii="Times New Roman" w:hAnsi="Times New Roman" w:cs="Times New Roman"/>
          <w:sz w:val="24"/>
          <w:szCs w:val="24"/>
        </w:rPr>
        <w:t xml:space="preserve"> stranici Općine.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24512C" w:rsidRDefault="00567219" w:rsidP="0024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2C">
        <w:rPr>
          <w:rFonts w:ascii="Times New Roman" w:hAnsi="Times New Roman" w:cs="Times New Roman"/>
          <w:b/>
          <w:sz w:val="24"/>
          <w:szCs w:val="24"/>
        </w:rPr>
        <w:t>Članak 24.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Dodijeljena javna priznanja uručuju se dobitnicima, u pravilu na svečanoj sjednici Općinskog vijeća prigodom obilježavanja Dana Općine ili na drugi prigodan i svečan način.</w:t>
      </w:r>
    </w:p>
    <w:p w:rsidR="00567219" w:rsidRPr="00567219" w:rsidRDefault="00824FC6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Dodijeljena javna priznanja uručuje općinski načelnik.</w:t>
      </w:r>
    </w:p>
    <w:p w:rsid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AC" w:rsidRPr="00567219" w:rsidRDefault="00137CAC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24512C" w:rsidRDefault="00567219" w:rsidP="0024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2C">
        <w:rPr>
          <w:rFonts w:ascii="Times New Roman" w:hAnsi="Times New Roman" w:cs="Times New Roman"/>
          <w:b/>
          <w:sz w:val="24"/>
          <w:szCs w:val="24"/>
        </w:rPr>
        <w:lastRenderedPageBreak/>
        <w:t>Članak 25.</w:t>
      </w:r>
    </w:p>
    <w:p w:rsidR="00567219" w:rsidRPr="00567219" w:rsidRDefault="00344E91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Počasni građanin upisuje se u Knjigu počasnih građanina Općine </w:t>
      </w:r>
      <w:r w:rsidR="0024512C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koja se čuva u Jedinstvenom upravnom odjelu Općine </w:t>
      </w:r>
      <w:r w:rsidR="0024512C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 (u daljnjem tekstu: Jedinstveni upravni odjel).</w:t>
      </w:r>
    </w:p>
    <w:p w:rsidR="00567219" w:rsidRPr="00567219" w:rsidRDefault="00344E91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O dobitnicima javnih priznanja Općine vodi se posebna evidencija s odgovarajućom dokumentacijom.</w:t>
      </w:r>
    </w:p>
    <w:p w:rsidR="00567219" w:rsidRPr="00567219" w:rsidRDefault="00344E91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Evidenciju iz stavka 1. ovoga članka vodi Jedinstveni upravni odjel.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24512C" w:rsidRDefault="00567219" w:rsidP="0024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2C">
        <w:rPr>
          <w:rFonts w:ascii="Times New Roman" w:hAnsi="Times New Roman" w:cs="Times New Roman"/>
          <w:b/>
          <w:sz w:val="24"/>
          <w:szCs w:val="24"/>
        </w:rPr>
        <w:t>Članak 26.</w:t>
      </w:r>
    </w:p>
    <w:p w:rsidR="00567219" w:rsidRPr="00567219" w:rsidRDefault="008062AC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Stručne i administrativne poslove za Odbor oba</w:t>
      </w:r>
      <w:r>
        <w:rPr>
          <w:rFonts w:ascii="Times New Roman" w:hAnsi="Times New Roman" w:cs="Times New Roman"/>
          <w:sz w:val="24"/>
          <w:szCs w:val="24"/>
        </w:rPr>
        <w:t>vlja Jedinstveni upravni odjel.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24512C" w:rsidRDefault="00567219" w:rsidP="0024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2C">
        <w:rPr>
          <w:rFonts w:ascii="Times New Roman" w:hAnsi="Times New Roman" w:cs="Times New Roman"/>
          <w:b/>
          <w:sz w:val="24"/>
          <w:szCs w:val="24"/>
        </w:rPr>
        <w:t>Članak 27.</w:t>
      </w:r>
    </w:p>
    <w:p w:rsidR="00567219" w:rsidRPr="00567219" w:rsidRDefault="008062AC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Sredstva za provedbu ove Odluke osiguravaju se u Proračunu Općine </w:t>
      </w:r>
      <w:r w:rsidR="0024512C">
        <w:rPr>
          <w:rFonts w:ascii="Times New Roman" w:hAnsi="Times New Roman" w:cs="Times New Roman"/>
          <w:sz w:val="24"/>
          <w:szCs w:val="24"/>
        </w:rPr>
        <w:t>Gornja Rijeka</w:t>
      </w:r>
      <w:r w:rsidR="00567219" w:rsidRPr="00567219">
        <w:rPr>
          <w:rFonts w:ascii="Times New Roman" w:hAnsi="Times New Roman" w:cs="Times New Roman"/>
          <w:sz w:val="24"/>
          <w:szCs w:val="24"/>
        </w:rPr>
        <w:t>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8062AC" w:rsidRDefault="008062AC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A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567219" w:rsidRPr="008062AC">
        <w:rPr>
          <w:rFonts w:ascii="Times New Roman" w:hAnsi="Times New Roman" w:cs="Times New Roman"/>
          <w:b/>
          <w:sz w:val="24"/>
          <w:szCs w:val="24"/>
        </w:rPr>
        <w:t>ZAVRŠNA ODREDBA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24512C" w:rsidRDefault="00567219" w:rsidP="0024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2C">
        <w:rPr>
          <w:rFonts w:ascii="Times New Roman" w:hAnsi="Times New Roman" w:cs="Times New Roman"/>
          <w:b/>
          <w:sz w:val="24"/>
          <w:szCs w:val="24"/>
        </w:rPr>
        <w:t>Članak 28.</w:t>
      </w:r>
    </w:p>
    <w:p w:rsidR="00567219" w:rsidRPr="00567219" w:rsidRDefault="003920FC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219" w:rsidRPr="00567219">
        <w:rPr>
          <w:rFonts w:ascii="Times New Roman" w:hAnsi="Times New Roman" w:cs="Times New Roman"/>
          <w:sz w:val="24"/>
          <w:szCs w:val="24"/>
        </w:rPr>
        <w:t>Ova Odluka stupa na sna</w:t>
      </w:r>
      <w:r w:rsidR="008062AC">
        <w:rPr>
          <w:rFonts w:ascii="Times New Roman" w:hAnsi="Times New Roman" w:cs="Times New Roman"/>
          <w:sz w:val="24"/>
          <w:szCs w:val="24"/>
        </w:rPr>
        <w:t>gu osmog dana od dana objave u „</w:t>
      </w:r>
      <w:r w:rsidR="00567219" w:rsidRPr="00567219">
        <w:rPr>
          <w:rFonts w:ascii="Times New Roman" w:hAnsi="Times New Roman" w:cs="Times New Roman"/>
          <w:sz w:val="24"/>
          <w:szCs w:val="24"/>
        </w:rPr>
        <w:t xml:space="preserve">Službenom glasniku </w:t>
      </w:r>
      <w:r w:rsidR="008062AC">
        <w:rPr>
          <w:rFonts w:ascii="Times New Roman" w:hAnsi="Times New Roman" w:cs="Times New Roman"/>
          <w:sz w:val="24"/>
          <w:szCs w:val="24"/>
        </w:rPr>
        <w:t>Koprivničko-križevačke županije“</w:t>
      </w:r>
      <w:r w:rsidR="00567219" w:rsidRPr="00567219">
        <w:rPr>
          <w:rFonts w:ascii="Times New Roman" w:hAnsi="Times New Roman" w:cs="Times New Roman"/>
          <w:sz w:val="24"/>
          <w:szCs w:val="24"/>
        </w:rPr>
        <w:t>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8062AC" w:rsidRDefault="00567219" w:rsidP="00245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2AC">
        <w:rPr>
          <w:rFonts w:ascii="Times New Roman" w:hAnsi="Times New Roman" w:cs="Times New Roman"/>
          <w:b/>
          <w:sz w:val="24"/>
          <w:szCs w:val="24"/>
        </w:rPr>
        <w:t xml:space="preserve">OPĆINSKO VIJEĆE </w:t>
      </w:r>
      <w:r w:rsidR="00245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2AC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24512C">
        <w:rPr>
          <w:rFonts w:ascii="Times New Roman" w:hAnsi="Times New Roman" w:cs="Times New Roman"/>
          <w:b/>
          <w:sz w:val="24"/>
          <w:szCs w:val="24"/>
        </w:rPr>
        <w:t>GORNJA RIJEKA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19">
        <w:rPr>
          <w:rFonts w:ascii="Times New Roman" w:hAnsi="Times New Roman" w:cs="Times New Roman"/>
          <w:sz w:val="24"/>
          <w:szCs w:val="24"/>
        </w:rPr>
        <w:t>KLASA: 061-01/</w:t>
      </w:r>
      <w:r w:rsidR="0024512C">
        <w:rPr>
          <w:rFonts w:ascii="Times New Roman" w:hAnsi="Times New Roman" w:cs="Times New Roman"/>
          <w:sz w:val="24"/>
          <w:szCs w:val="24"/>
        </w:rPr>
        <w:t>19-01/</w:t>
      </w:r>
      <w:proofErr w:type="spellStart"/>
      <w:r w:rsidR="004835D3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567219" w:rsidRPr="00567219" w:rsidRDefault="0024512C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2137/25-19</w:t>
      </w:r>
      <w:r w:rsidR="004835D3">
        <w:rPr>
          <w:rFonts w:ascii="Times New Roman" w:hAnsi="Times New Roman" w:cs="Times New Roman"/>
          <w:sz w:val="24"/>
          <w:szCs w:val="24"/>
        </w:rPr>
        <w:t>-2</w:t>
      </w:r>
    </w:p>
    <w:p w:rsidR="00567219" w:rsidRPr="00567219" w:rsidRDefault="0024512C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Gornja Rijeka</w:t>
      </w:r>
      <w:r w:rsidR="008062AC">
        <w:rPr>
          <w:rFonts w:ascii="Times New Roman" w:hAnsi="Times New Roman" w:cs="Times New Roman"/>
          <w:sz w:val="24"/>
          <w:szCs w:val="24"/>
        </w:rPr>
        <w:t xml:space="preserve">, </w:t>
      </w:r>
      <w:r w:rsidR="004835D3">
        <w:rPr>
          <w:rFonts w:ascii="Times New Roman" w:hAnsi="Times New Roman" w:cs="Times New Roman"/>
          <w:sz w:val="24"/>
          <w:szCs w:val="24"/>
        </w:rPr>
        <w:t>8. srpnja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567219" w:rsidRPr="00567219">
        <w:rPr>
          <w:rFonts w:ascii="Times New Roman" w:hAnsi="Times New Roman" w:cs="Times New Roman"/>
          <w:sz w:val="24"/>
          <w:szCs w:val="24"/>
        </w:rPr>
        <w:t>.</w:t>
      </w: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19" w:rsidRPr="00093B66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B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8062AC" w:rsidRPr="00093B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4512C">
        <w:rPr>
          <w:rFonts w:ascii="Times New Roman" w:hAnsi="Times New Roman" w:cs="Times New Roman"/>
          <w:b/>
          <w:sz w:val="24"/>
          <w:szCs w:val="24"/>
        </w:rPr>
        <w:t xml:space="preserve">  PREDSJEDNICA</w:t>
      </w:r>
      <w:r w:rsidRPr="00093B66">
        <w:rPr>
          <w:rFonts w:ascii="Times New Roman" w:hAnsi="Times New Roman" w:cs="Times New Roman"/>
          <w:b/>
          <w:sz w:val="24"/>
          <w:szCs w:val="24"/>
        </w:rPr>
        <w:t>:</w:t>
      </w:r>
    </w:p>
    <w:p w:rsidR="004E20E4" w:rsidRPr="00567219" w:rsidRDefault="00567219" w:rsidP="0056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8062AC" w:rsidRPr="00093B6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4512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062AC" w:rsidRPr="00093B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512C"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 w:rsidR="0024512C">
        <w:rPr>
          <w:rFonts w:ascii="Times New Roman" w:hAnsi="Times New Roman" w:cs="Times New Roman"/>
          <w:sz w:val="24"/>
          <w:szCs w:val="24"/>
        </w:rPr>
        <w:t>Nemčić</w:t>
      </w:r>
      <w:proofErr w:type="spellEnd"/>
    </w:p>
    <w:sectPr w:rsidR="004E20E4" w:rsidRPr="00567219" w:rsidSect="00E27ED1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D52"/>
    <w:multiLevelType w:val="hybridMultilevel"/>
    <w:tmpl w:val="55B8D528"/>
    <w:lvl w:ilvl="0" w:tplc="1DFC942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72F64"/>
    <w:multiLevelType w:val="hybridMultilevel"/>
    <w:tmpl w:val="32D8EC94"/>
    <w:lvl w:ilvl="0" w:tplc="1DFC9428">
      <w:numFmt w:val="bullet"/>
      <w:lvlText w:val="-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53A33"/>
    <w:multiLevelType w:val="hybridMultilevel"/>
    <w:tmpl w:val="F3D610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33657"/>
    <w:multiLevelType w:val="hybridMultilevel"/>
    <w:tmpl w:val="AD9E2584"/>
    <w:lvl w:ilvl="0" w:tplc="1DFC942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54C31"/>
    <w:multiLevelType w:val="hybridMultilevel"/>
    <w:tmpl w:val="81ECD5FC"/>
    <w:lvl w:ilvl="0" w:tplc="1DFC942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96CA6"/>
    <w:multiLevelType w:val="hybridMultilevel"/>
    <w:tmpl w:val="D0CA7BB2"/>
    <w:lvl w:ilvl="0" w:tplc="1DFC9428">
      <w:numFmt w:val="bullet"/>
      <w:lvlText w:val="-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A248FC"/>
    <w:multiLevelType w:val="hybridMultilevel"/>
    <w:tmpl w:val="08DA0DF8"/>
    <w:lvl w:ilvl="0" w:tplc="1DFC942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406EF"/>
    <w:multiLevelType w:val="hybridMultilevel"/>
    <w:tmpl w:val="5A304D68"/>
    <w:lvl w:ilvl="0" w:tplc="1DFC942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80D94"/>
    <w:multiLevelType w:val="hybridMultilevel"/>
    <w:tmpl w:val="2A9AC5B0"/>
    <w:lvl w:ilvl="0" w:tplc="041A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452ADB"/>
    <w:multiLevelType w:val="hybridMultilevel"/>
    <w:tmpl w:val="7E7E29F8"/>
    <w:lvl w:ilvl="0" w:tplc="1DFC942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19"/>
    <w:rsid w:val="00093B66"/>
    <w:rsid w:val="00137CAC"/>
    <w:rsid w:val="001F79B0"/>
    <w:rsid w:val="0024512C"/>
    <w:rsid w:val="00344E91"/>
    <w:rsid w:val="003920FC"/>
    <w:rsid w:val="004835D3"/>
    <w:rsid w:val="004E20E4"/>
    <w:rsid w:val="00567219"/>
    <w:rsid w:val="008062AC"/>
    <w:rsid w:val="00824FC6"/>
    <w:rsid w:val="009854CA"/>
    <w:rsid w:val="00C74AEE"/>
    <w:rsid w:val="00E2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Andreja Bogdan</cp:lastModifiedBy>
  <cp:revision>4</cp:revision>
  <dcterms:created xsi:type="dcterms:W3CDTF">2019-06-24T06:56:00Z</dcterms:created>
  <dcterms:modified xsi:type="dcterms:W3CDTF">2019-07-09T08:11:00Z</dcterms:modified>
</cp:coreProperties>
</file>